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438" w:rsidRPr="0032732D" w:rsidRDefault="00A80438" w:rsidP="00A80438">
      <w:pPr>
        <w:pBdr>
          <w:top w:val="nil"/>
          <w:left w:val="nil"/>
          <w:bottom w:val="nil"/>
          <w:right w:val="nil"/>
          <w:between w:val="nil"/>
          <w:bar w:val="nil"/>
        </w:pBdr>
        <w:bidi w:val="0"/>
        <w:spacing w:before="200" w:after="0" w:line="240" w:lineRule="auto"/>
        <w:ind w:left="864" w:right="864"/>
        <w:jc w:val="center"/>
        <w:rPr>
          <w:rFonts w:ascii="Arial" w:eastAsia="Arial" w:hAnsi="Arial" w:cs="Arial"/>
          <w:b/>
          <w:bCs/>
          <w:color w:val="000000"/>
          <w:u w:color="000000"/>
          <w:bdr w:val="nil"/>
          <w:lang w:eastAsia="en-GB"/>
        </w:rPr>
      </w:pPr>
      <w:r w:rsidRPr="0032732D">
        <w:rPr>
          <w:rFonts w:ascii="Arial" w:eastAsia="Cambria" w:hAnsi="Arial" w:cs="Cambria"/>
          <w:b/>
          <w:bCs/>
          <w:color w:val="000000"/>
          <w:spacing w:val="4"/>
          <w:u w:color="000000"/>
          <w:bdr w:val="nil"/>
          <w:lang w:eastAsia="en-GB"/>
        </w:rPr>
        <w:t>GFH Announced as Diamond Sponsor of IRONMAN 70.3 Middle East Championship Bahrain</w:t>
      </w:r>
    </w:p>
    <w:p w:rsidR="00A80438" w:rsidRPr="0032732D" w:rsidRDefault="00A80438" w:rsidP="00A80438">
      <w:pPr>
        <w:pBdr>
          <w:top w:val="nil"/>
          <w:left w:val="nil"/>
          <w:bottom w:val="nil"/>
          <w:right w:val="nil"/>
          <w:between w:val="nil"/>
          <w:bar w:val="nil"/>
        </w:pBdr>
        <w:bidi w:val="0"/>
        <w:spacing w:after="200" w:line="276" w:lineRule="auto"/>
        <w:jc w:val="both"/>
        <w:rPr>
          <w:rFonts w:ascii="Arial" w:eastAsia="Arial" w:hAnsi="Arial" w:cs="Arial"/>
          <w:color w:val="000000"/>
          <w:u w:color="000000"/>
          <w:bdr w:val="nil"/>
          <w:lang w:eastAsia="en-GB"/>
          <w14:textOutline w14:w="0" w14:cap="flat" w14:cmpd="sng" w14:algn="ctr">
            <w14:noFill/>
            <w14:prstDash w14:val="solid"/>
            <w14:bevel/>
          </w14:textOutline>
        </w:rPr>
      </w:pPr>
    </w:p>
    <w:p w:rsidR="00A80438" w:rsidRPr="0032732D" w:rsidRDefault="00A80438" w:rsidP="00A80438">
      <w:pPr>
        <w:pBdr>
          <w:top w:val="nil"/>
          <w:left w:val="nil"/>
          <w:bottom w:val="nil"/>
          <w:right w:val="nil"/>
          <w:between w:val="nil"/>
          <w:bar w:val="nil"/>
        </w:pBdr>
        <w:bidi w:val="0"/>
        <w:spacing w:after="200" w:line="276" w:lineRule="auto"/>
        <w:jc w:val="both"/>
        <w:rPr>
          <w:rFonts w:ascii="Arial" w:eastAsia="Arial" w:hAnsi="Arial" w:cs="Arial"/>
          <w:b/>
          <w:bCs/>
          <w:color w:val="000000"/>
          <w:u w:color="000000"/>
          <w:bdr w:val="nil"/>
          <w:lang w:eastAsia="en-GB"/>
          <w14:textOutline w14:w="0" w14:cap="flat" w14:cmpd="sng" w14:algn="ctr">
            <w14:noFill/>
            <w14:prstDash w14:val="solid"/>
            <w14:bevel/>
          </w14:textOutline>
        </w:rPr>
      </w:pPr>
      <w:r w:rsidRPr="0032732D">
        <w:rPr>
          <w:rFonts w:ascii="Arial" w:eastAsia="Cambria" w:hAnsi="Arial" w:cs="Cambria"/>
          <w:b/>
          <w:bCs/>
          <w:color w:val="000000"/>
          <w:u w:color="000000"/>
          <w:bdr w:val="nil"/>
          <w:lang w:eastAsia="en-GB"/>
          <w14:textOutline w14:w="0" w14:cap="flat" w14:cmpd="sng" w14:algn="ctr">
            <w14:noFill/>
            <w14:prstDash w14:val="solid"/>
            <w14:bevel/>
          </w14:textOutline>
        </w:rPr>
        <w:t>For Immediate Release:</w:t>
      </w:r>
    </w:p>
    <w:p w:rsidR="00A80438" w:rsidRPr="0032732D" w:rsidRDefault="00A80438" w:rsidP="00A80438">
      <w:pPr>
        <w:pBdr>
          <w:top w:val="nil"/>
          <w:left w:val="nil"/>
          <w:bottom w:val="nil"/>
          <w:right w:val="nil"/>
          <w:between w:val="nil"/>
          <w:bar w:val="nil"/>
        </w:pBdr>
        <w:bidi w:val="0"/>
        <w:spacing w:after="200" w:line="276" w:lineRule="auto"/>
        <w:jc w:val="both"/>
        <w:rPr>
          <w:rFonts w:ascii="Arial" w:eastAsia="Arial" w:hAnsi="Arial" w:cs="Arial"/>
          <w:color w:val="222222"/>
          <w:u w:color="222222"/>
          <w:bdr w:val="nil"/>
          <w:lang w:eastAsia="en-GB"/>
          <w14:textOutline w14:w="0" w14:cap="flat" w14:cmpd="sng" w14:algn="ctr">
            <w14:noFill/>
            <w14:prstDash w14:val="solid"/>
            <w14:bevel/>
          </w14:textOutline>
        </w:rPr>
      </w:pPr>
      <w:r w:rsidRPr="0032732D">
        <w:rPr>
          <w:rFonts w:ascii="Arial" w:eastAsia="Cambria" w:hAnsi="Arial" w:cs="Cambria"/>
          <w:b/>
          <w:bCs/>
          <w:color w:val="000000"/>
          <w:u w:color="000000"/>
          <w:bdr w:val="nil"/>
          <w:lang w:eastAsia="en-GB"/>
          <w14:textOutline w14:w="0" w14:cap="flat" w14:cmpd="sng" w14:algn="ctr">
            <w14:noFill/>
            <w14:prstDash w14:val="solid"/>
            <w14:bevel/>
          </w14:textOutline>
        </w:rPr>
        <w:t>Manama – 22 October 2022</w:t>
      </w:r>
      <w:r w:rsidRPr="0032732D">
        <w:rPr>
          <w:rFonts w:ascii="Arial" w:eastAsia="Cambria" w:hAnsi="Arial" w:cs="Cambria"/>
          <w:color w:val="000000"/>
          <w:u w:color="000000"/>
          <w:bdr w:val="nil"/>
          <w:lang w:eastAsia="en-GB"/>
          <w14:textOutline w14:w="0" w14:cap="flat" w14:cmpd="sng" w14:algn="ctr">
            <w14:noFill/>
            <w14:prstDash w14:val="solid"/>
            <w14:bevel/>
          </w14:textOutline>
        </w:rPr>
        <w:t xml:space="preserve"> -</w:t>
      </w:r>
      <w:r w:rsidRPr="0032732D">
        <w:rPr>
          <w:rFonts w:ascii="Arial" w:eastAsia="Cambria" w:hAnsi="Arial" w:cs="Cambria"/>
          <w:i/>
          <w:iCs/>
          <w:color w:val="000000"/>
          <w:u w:color="000000"/>
          <w:bdr w:val="nil"/>
          <w:lang w:eastAsia="en-GB"/>
          <w14:textOutline w14:w="0" w14:cap="flat" w14:cmpd="sng" w14:algn="ctr">
            <w14:noFill/>
            <w14:prstDash w14:val="solid"/>
            <w14:bevel/>
          </w14:textOutline>
        </w:rPr>
        <w:t xml:space="preserve"> </w:t>
      </w:r>
      <w:r w:rsidRPr="0032732D">
        <w:rPr>
          <w:rFonts w:ascii="Arial" w:eastAsia="Cambria" w:hAnsi="Arial" w:cs="Cambria"/>
          <w:color w:val="000000"/>
          <w:spacing w:val="5"/>
          <w:u w:color="000000"/>
          <w:bdr w:val="nil"/>
          <w:shd w:val="clear" w:color="auto" w:fill="FFFFFF"/>
          <w:lang w:val="pt-PT" w:eastAsia="en-GB"/>
          <w14:textOutline w14:w="0" w14:cap="flat" w14:cmpd="sng" w14:algn="ctr">
            <w14:noFill/>
            <w14:prstDash w14:val="solid"/>
            <w14:bevel/>
          </w14:textOutline>
        </w:rPr>
        <w:t xml:space="preserve">GFH Financial Group (GFH) </w:t>
      </w:r>
      <w:r w:rsidRPr="0032732D">
        <w:rPr>
          <w:rFonts w:ascii="Arial" w:eastAsia="Cambria" w:hAnsi="Arial" w:cs="Cambria"/>
          <w:color w:val="000000"/>
          <w:spacing w:val="5"/>
          <w:u w:color="000000"/>
          <w:bdr w:val="nil"/>
          <w:shd w:val="clear" w:color="auto" w:fill="FFFFFF"/>
          <w:lang w:eastAsia="en-GB"/>
          <w14:textOutline w14:w="0" w14:cap="flat" w14:cmpd="sng" w14:algn="ctr">
            <w14:noFill/>
            <w14:prstDash w14:val="solid"/>
            <w14:bevel/>
          </w14:textOutline>
        </w:rPr>
        <w:t>was announced as the Official Diamond Sponsor of t</w:t>
      </w:r>
      <w:r w:rsidRPr="0032732D">
        <w:rPr>
          <w:rFonts w:ascii="Arial" w:eastAsia="Cambria" w:hAnsi="Arial" w:cs="Cambria"/>
          <w:color w:val="000000"/>
          <w:u w:color="000000"/>
          <w:bdr w:val="nil"/>
          <w:shd w:val="clear" w:color="auto" w:fill="FFFFFF"/>
          <w:lang w:eastAsia="en-GB"/>
          <w14:textOutline w14:w="0" w14:cap="flat" w14:cmpd="sng" w14:algn="ctr">
            <w14:noFill/>
            <w14:prstDash w14:val="solid"/>
            <w14:bevel/>
          </w14:textOutline>
        </w:rPr>
        <w:t xml:space="preserve">he sixth installment of </w:t>
      </w:r>
      <w:r w:rsidRPr="0032732D">
        <w:rPr>
          <w:rFonts w:ascii="Arial" w:eastAsia="Cambria" w:hAnsi="Arial" w:cs="Cambria"/>
          <w:color w:val="222222"/>
          <w:u w:color="222222"/>
          <w:bdr w:val="nil"/>
          <w:lang w:eastAsia="en-GB"/>
          <w14:textOutline w14:w="0" w14:cap="flat" w14:cmpd="sng" w14:algn="ctr">
            <w14:noFill/>
            <w14:prstDash w14:val="solid"/>
            <w14:bevel/>
          </w14:textOutline>
        </w:rPr>
        <w:t>IRONMAN 70.3 Middle East Championship Bahrain taking place on December 7-9 2022 at Reef Island.</w:t>
      </w:r>
    </w:p>
    <w:p w:rsidR="00A80438" w:rsidRPr="0032732D" w:rsidRDefault="00A80438" w:rsidP="00A80438">
      <w:pPr>
        <w:pBdr>
          <w:top w:val="nil"/>
          <w:left w:val="nil"/>
          <w:bottom w:val="nil"/>
          <w:right w:val="nil"/>
          <w:between w:val="nil"/>
          <w:bar w:val="nil"/>
        </w:pBdr>
        <w:bidi w:val="0"/>
        <w:spacing w:after="200" w:line="276" w:lineRule="auto"/>
        <w:jc w:val="both"/>
        <w:rPr>
          <w:rFonts w:ascii="Arial" w:eastAsia="Arial" w:hAnsi="Arial" w:cs="Arial"/>
          <w:color w:val="000000"/>
          <w:spacing w:val="5"/>
          <w:u w:color="000000"/>
          <w:bdr w:val="nil"/>
          <w:shd w:val="clear" w:color="auto" w:fill="FFFFFF"/>
          <w:lang w:eastAsia="en-GB"/>
          <w14:textOutline w14:w="0" w14:cap="flat" w14:cmpd="sng" w14:algn="ctr">
            <w14:noFill/>
            <w14:prstDash w14:val="solid"/>
            <w14:bevel/>
          </w14:textOutline>
        </w:rPr>
      </w:pPr>
      <w:r w:rsidRPr="0032732D">
        <w:rPr>
          <w:rFonts w:ascii="Arial" w:eastAsia="Cambria" w:hAnsi="Arial" w:cs="Cambria"/>
          <w:color w:val="222222"/>
          <w:u w:color="222222"/>
          <w:bdr w:val="nil"/>
          <w:lang w:eastAsia="en-GB"/>
          <w14:textOutline w14:w="0" w14:cap="flat" w14:cmpd="sng" w14:algn="ctr">
            <w14:noFill/>
            <w14:prstDash w14:val="solid"/>
            <w14:bevel/>
          </w14:textOutline>
        </w:rPr>
        <w:t>The signing took place on Wednesday, 19th October</w:t>
      </w:r>
      <w:r w:rsidRPr="0032732D">
        <w:rPr>
          <w:rFonts w:ascii="Arial" w:eastAsia="Cambria" w:hAnsi="Arial" w:cs="Cambria"/>
          <w:color w:val="222222"/>
          <w:u w:color="222222"/>
          <w:bdr w:val="nil"/>
          <w:lang w:val="da-DK" w:eastAsia="en-GB"/>
          <w14:textOutline w14:w="0" w14:cap="flat" w14:cmpd="sng" w14:algn="ctr">
            <w14:noFill/>
            <w14:prstDash w14:val="solid"/>
            <w14:bevel/>
          </w14:textOutline>
        </w:rPr>
        <w:t xml:space="preserve"> at </w:t>
      </w:r>
      <w:r w:rsidRPr="0032732D">
        <w:rPr>
          <w:rFonts w:ascii="Arial" w:eastAsia="Cambria" w:hAnsi="Arial" w:cs="Cambria"/>
          <w:color w:val="222222"/>
          <w:u w:color="222222"/>
          <w:bdr w:val="nil"/>
          <w:lang w:eastAsia="en-GB"/>
          <w14:textOutline w14:w="0" w14:cap="flat" w14:cmpd="sng" w14:algn="ctr">
            <w14:noFill/>
            <w14:prstDash w14:val="solid"/>
            <w14:bevel/>
          </w14:textOutline>
        </w:rPr>
        <w:t xml:space="preserve">GFH’s offices with GFH Chief Operating Officer, Mr. Salah Sharif, and </w:t>
      </w:r>
      <w:proofErr w:type="spellStart"/>
      <w:r w:rsidRPr="0032732D">
        <w:rPr>
          <w:rFonts w:ascii="Arial" w:eastAsia="Cambria" w:hAnsi="Arial" w:cs="Cambria"/>
          <w:color w:val="222222"/>
          <w:u w:color="222222"/>
          <w:bdr w:val="nil"/>
          <w:lang w:eastAsia="en-GB"/>
          <w14:textOutline w14:w="0" w14:cap="flat" w14:cmpd="sng" w14:algn="ctr">
            <w14:noFill/>
            <w14:prstDash w14:val="solid"/>
            <w14:bevel/>
          </w14:textOutline>
        </w:rPr>
        <w:t>Faalyat</w:t>
      </w:r>
      <w:proofErr w:type="spellEnd"/>
      <w:r w:rsidRPr="0032732D">
        <w:rPr>
          <w:rFonts w:ascii="Arial" w:eastAsia="Cambria" w:hAnsi="Arial" w:cs="Cambria"/>
          <w:color w:val="222222"/>
          <w:u w:color="222222"/>
          <w:bdr w:val="nil"/>
          <w:lang w:eastAsia="en-GB"/>
          <w14:textOutline w14:w="0" w14:cap="flat" w14:cmpd="sng" w14:algn="ctr">
            <w14:noFill/>
            <w14:prstDash w14:val="solid"/>
            <w14:bevel/>
          </w14:textOutline>
        </w:rPr>
        <w:t xml:space="preserve"> Managing Director &amp; Board Member, Ms. Amal </w:t>
      </w:r>
      <w:proofErr w:type="spellStart"/>
      <w:r w:rsidRPr="0032732D">
        <w:rPr>
          <w:rFonts w:ascii="Arial" w:eastAsia="Cambria" w:hAnsi="Arial" w:cs="Cambria"/>
          <w:color w:val="222222"/>
          <w:u w:color="222222"/>
          <w:bdr w:val="nil"/>
          <w:lang w:eastAsia="en-GB"/>
          <w14:textOutline w14:w="0" w14:cap="flat" w14:cmpd="sng" w14:algn="ctr">
            <w14:noFill/>
            <w14:prstDash w14:val="solid"/>
            <w14:bevel/>
          </w14:textOutline>
        </w:rPr>
        <w:t>Almurbati</w:t>
      </w:r>
      <w:proofErr w:type="spellEnd"/>
      <w:r w:rsidRPr="0032732D">
        <w:rPr>
          <w:rFonts w:ascii="Arial" w:eastAsia="Cambria" w:hAnsi="Arial" w:cs="Cambria"/>
          <w:color w:val="222222"/>
          <w:u w:color="222222"/>
          <w:bdr w:val="nil"/>
          <w:lang w:eastAsia="en-GB"/>
          <w14:textOutline w14:w="0" w14:cap="flat" w14:cmpd="sng" w14:algn="ctr">
            <w14:noFill/>
            <w14:prstDash w14:val="solid"/>
            <w14:bevel/>
          </w14:textOutline>
        </w:rPr>
        <w:t xml:space="preserve">, signing the agreement. </w:t>
      </w:r>
    </w:p>
    <w:p w:rsidR="00A80438" w:rsidRPr="0032732D" w:rsidRDefault="00A80438" w:rsidP="00A80438">
      <w:pPr>
        <w:pBdr>
          <w:top w:val="nil"/>
          <w:left w:val="nil"/>
          <w:bottom w:val="nil"/>
          <w:right w:val="nil"/>
          <w:between w:val="nil"/>
          <w:bar w:val="nil"/>
        </w:pBdr>
        <w:bidi w:val="0"/>
        <w:spacing w:after="200" w:line="276" w:lineRule="auto"/>
        <w:jc w:val="both"/>
        <w:rPr>
          <w:rFonts w:ascii="Arial" w:eastAsia="Arial" w:hAnsi="Arial" w:cs="Arial"/>
          <w:color w:val="222222"/>
          <w:u w:color="222222"/>
          <w:bdr w:val="nil"/>
          <w:lang w:eastAsia="en-GB"/>
          <w14:textOutline w14:w="0" w14:cap="flat" w14:cmpd="sng" w14:algn="ctr">
            <w14:noFill/>
            <w14:prstDash w14:val="solid"/>
            <w14:bevel/>
          </w14:textOutline>
        </w:rPr>
      </w:pPr>
      <w:r w:rsidRPr="0032732D">
        <w:rPr>
          <w:rFonts w:ascii="Arial" w:eastAsia="Cambria" w:hAnsi="Arial" w:cs="Cambria"/>
          <w:color w:val="000000"/>
          <w:spacing w:val="5"/>
          <w:u w:color="000000"/>
          <w:bdr w:val="nil"/>
          <w:shd w:val="clear" w:color="auto" w:fill="FFFFFF"/>
          <w:lang w:eastAsia="en-GB"/>
          <w14:textOutline w14:w="0" w14:cap="flat" w14:cmpd="sng" w14:algn="ctr">
            <w14:noFill/>
            <w14:prstDash w14:val="solid"/>
            <w14:bevel/>
          </w14:textOutline>
        </w:rPr>
        <w:t xml:space="preserve">This collaboration is aimed at supporting and promoting the development of sporting initiatives and events in the Kingdom to help position Bahrain as an attractive sporting destination that will bring regional and international athletes and sports enthusiasts to the Kingdom. </w:t>
      </w:r>
      <w:r w:rsidRPr="0032732D">
        <w:rPr>
          <w:rFonts w:ascii="Arial" w:eastAsia="Cambria" w:hAnsi="Arial" w:cs="Cambria"/>
          <w:color w:val="000000"/>
          <w:u w:color="000000"/>
          <w:bdr w:val="nil"/>
          <w:shd w:val="clear" w:color="auto" w:fill="FFFFFF"/>
          <w:lang w:eastAsia="en-GB"/>
          <w14:textOutline w14:w="0" w14:cap="flat" w14:cmpd="sng" w14:algn="ctr">
            <w14:noFill/>
            <w14:prstDash w14:val="solid"/>
            <w14:bevel/>
          </w14:textOutline>
        </w:rPr>
        <w:t xml:space="preserve">Commenting on the partnership, </w:t>
      </w:r>
      <w:r w:rsidRPr="0032732D">
        <w:rPr>
          <w:rFonts w:ascii="Arial" w:eastAsia="Cambria" w:hAnsi="Arial" w:cs="Cambria"/>
          <w:color w:val="222222"/>
          <w:u w:color="222222"/>
          <w:bdr w:val="nil"/>
          <w:lang w:eastAsia="en-GB"/>
          <w14:textOutline w14:w="0" w14:cap="flat" w14:cmpd="sng" w14:algn="ctr">
            <w14:noFill/>
            <w14:prstDash w14:val="solid"/>
            <w14:bevel/>
          </w14:textOutline>
        </w:rPr>
        <w:t>Mr. Salah Sharif, Chief Operating Officer of GFH, said, “</w:t>
      </w:r>
      <w:r w:rsidRPr="0032732D">
        <w:rPr>
          <w:rFonts w:ascii="Arial" w:eastAsia="Cambria" w:hAnsi="Arial" w:cs="Cambria"/>
          <w:color w:val="222222"/>
          <w:u w:color="222222"/>
          <w:bdr w:val="nil"/>
          <w:lang w:val="de-DE" w:eastAsia="en-GB"/>
          <w14:textOutline w14:w="0" w14:cap="flat" w14:cmpd="sng" w14:algn="ctr">
            <w14:noFill/>
            <w14:prstDash w14:val="solid"/>
            <w14:bevel/>
          </w14:textOutline>
        </w:rPr>
        <w:t>We</w:t>
      </w:r>
      <w:r w:rsidRPr="0032732D">
        <w:rPr>
          <w:rFonts w:ascii="Arial" w:eastAsia="Cambria" w:hAnsi="Arial" w:cs="Cambria"/>
          <w:color w:val="222222"/>
          <w:u w:color="222222"/>
          <w:bdr w:val="nil"/>
          <w:lang w:eastAsia="en-GB"/>
          <w14:textOutline w14:w="0" w14:cap="flat" w14:cmpd="sng" w14:algn="ctr">
            <w14:noFill/>
            <w14:prstDash w14:val="solid"/>
            <w14:bevel/>
          </w14:textOutline>
        </w:rPr>
        <w:t>’re delighted to sponsor the </w:t>
      </w:r>
      <w:r w:rsidRPr="0032732D">
        <w:rPr>
          <w:rFonts w:ascii="Arial" w:eastAsia="Cambria" w:hAnsi="Arial" w:cs="Cambria"/>
          <w:color w:val="222222"/>
          <w:u w:color="222222"/>
          <w:bdr w:val="nil"/>
          <w:lang w:val="de-DE" w:eastAsia="en-GB"/>
          <w14:textOutline w14:w="0" w14:cap="flat" w14:cmpd="sng" w14:algn="ctr">
            <w14:noFill/>
            <w14:prstDash w14:val="solid"/>
            <w14:bevel/>
          </w14:textOutline>
        </w:rPr>
        <w:t>IRONMAN</w:t>
      </w:r>
      <w:r w:rsidRPr="0032732D">
        <w:rPr>
          <w:rFonts w:ascii="Arial" w:eastAsia="Cambria" w:hAnsi="Arial" w:cs="Cambria"/>
          <w:color w:val="222222"/>
          <w:u w:color="222222"/>
          <w:bdr w:val="nil"/>
          <w:lang w:eastAsia="en-GB"/>
          <w14:textOutline w14:w="0" w14:cap="flat" w14:cmpd="sng" w14:algn="ctr">
            <w14:noFill/>
            <w14:prstDash w14:val="solid"/>
            <w14:bevel/>
          </w14:textOutline>
        </w:rPr>
        <w:t> 70.3 Middle East Championship Bahrain. This globally prestigious sports event has grown in popularity in the region and we are thrilled for its return to the Kingdom. Our sponsorship is in line with our Group’s commitment to supporting the development of sport in Bahrain and to promoting our unique lifestyle developments throughout the Kingdom as world-class sports tourism venues that will help attract visitors and athletes from around the world. Bahrain is already home to numerous dynamic and diverse sporting events, many of which have long been supported by GFH. We continue to seek out opportunities to support world-renowned sporting events that not only support the promotion of an enhanced and healthier lifestyle for our population, but also play a role in drawing visitors and investments into our beautiful Kingdom.”</w:t>
      </w:r>
    </w:p>
    <w:p w:rsidR="00A80438" w:rsidRPr="0032732D" w:rsidRDefault="00A80438" w:rsidP="00A80438">
      <w:pPr>
        <w:pBdr>
          <w:top w:val="nil"/>
          <w:left w:val="nil"/>
          <w:bottom w:val="nil"/>
          <w:right w:val="nil"/>
          <w:between w:val="nil"/>
          <w:bar w:val="nil"/>
        </w:pBdr>
        <w:shd w:val="clear" w:color="auto" w:fill="FFFFFF"/>
        <w:bidi w:val="0"/>
        <w:spacing w:after="0" w:line="276" w:lineRule="auto"/>
        <w:jc w:val="both"/>
        <w:rPr>
          <w:rFonts w:ascii="Arial" w:eastAsia="Arial" w:hAnsi="Arial" w:cs="Arial"/>
          <w:color w:val="000000"/>
          <w:spacing w:val="5"/>
          <w:u w:color="000000"/>
          <w:bdr w:val="nil"/>
          <w:shd w:val="clear" w:color="auto" w:fill="FFFFFF"/>
          <w:lang w:eastAsia="en-GB"/>
          <w14:textOutline w14:w="0" w14:cap="flat" w14:cmpd="sng" w14:algn="ctr">
            <w14:noFill/>
            <w14:prstDash w14:val="solid"/>
            <w14:bevel/>
          </w14:textOutline>
        </w:rPr>
      </w:pPr>
    </w:p>
    <w:p w:rsidR="00A80438" w:rsidRPr="0032732D" w:rsidRDefault="00A80438" w:rsidP="00A80438">
      <w:pPr>
        <w:pBdr>
          <w:top w:val="nil"/>
          <w:left w:val="nil"/>
          <w:bottom w:val="nil"/>
          <w:right w:val="nil"/>
          <w:between w:val="nil"/>
          <w:bar w:val="nil"/>
        </w:pBdr>
        <w:bidi w:val="0"/>
        <w:spacing w:after="200" w:line="276" w:lineRule="auto"/>
        <w:jc w:val="both"/>
        <w:rPr>
          <w:rFonts w:ascii="Arial" w:eastAsia="Arial" w:hAnsi="Arial" w:cs="Arial"/>
          <w:color w:val="222222"/>
          <w:u w:color="222222"/>
          <w:bdr w:val="nil"/>
          <w:lang w:eastAsia="en-GB"/>
          <w14:textOutline w14:w="0" w14:cap="flat" w14:cmpd="sng" w14:algn="ctr">
            <w14:noFill/>
            <w14:prstDash w14:val="solid"/>
            <w14:bevel/>
          </w14:textOutline>
        </w:rPr>
      </w:pPr>
      <w:proofErr w:type="spellStart"/>
      <w:r w:rsidRPr="0032732D">
        <w:rPr>
          <w:rFonts w:ascii="Arial" w:eastAsia="Cambria" w:hAnsi="Arial" w:cs="Cambria"/>
          <w:color w:val="000000"/>
          <w:spacing w:val="5"/>
          <w:u w:color="000000"/>
          <w:bdr w:val="nil"/>
          <w:shd w:val="clear" w:color="auto" w:fill="FFFFFF"/>
          <w:lang w:eastAsia="en-GB"/>
          <w14:textOutline w14:w="0" w14:cap="flat" w14:cmpd="sng" w14:algn="ctr">
            <w14:noFill/>
            <w14:prstDash w14:val="solid"/>
            <w14:bevel/>
          </w14:textOutline>
        </w:rPr>
        <w:t>Faalyat’s</w:t>
      </w:r>
      <w:proofErr w:type="spellEnd"/>
      <w:r w:rsidRPr="0032732D">
        <w:rPr>
          <w:rFonts w:ascii="Arial" w:eastAsia="Cambria" w:hAnsi="Arial" w:cs="Cambria"/>
          <w:color w:val="000000"/>
          <w:spacing w:val="5"/>
          <w:u w:color="000000"/>
          <w:bdr w:val="nil"/>
          <w:shd w:val="clear" w:color="auto" w:fill="FFFFFF"/>
          <w:lang w:eastAsia="en-GB"/>
          <w14:textOutline w14:w="0" w14:cap="flat" w14:cmpd="sng" w14:algn="ctr">
            <w14:noFill/>
            <w14:prstDash w14:val="solid"/>
            <w14:bevel/>
          </w14:textOutline>
        </w:rPr>
        <w:t xml:space="preserve"> Managing Director, Amal </w:t>
      </w:r>
      <w:proofErr w:type="spellStart"/>
      <w:r w:rsidRPr="0032732D">
        <w:rPr>
          <w:rFonts w:ascii="Arial" w:eastAsia="Cambria" w:hAnsi="Arial" w:cs="Cambria"/>
          <w:color w:val="000000"/>
          <w:spacing w:val="5"/>
          <w:u w:color="000000"/>
          <w:bdr w:val="nil"/>
          <w:shd w:val="clear" w:color="auto" w:fill="FFFFFF"/>
          <w:lang w:eastAsia="en-GB"/>
          <w14:textOutline w14:w="0" w14:cap="flat" w14:cmpd="sng" w14:algn="ctr">
            <w14:noFill/>
            <w14:prstDash w14:val="solid"/>
            <w14:bevel/>
          </w14:textOutline>
        </w:rPr>
        <w:t>Almurbati</w:t>
      </w:r>
      <w:proofErr w:type="spellEnd"/>
      <w:r w:rsidRPr="0032732D">
        <w:rPr>
          <w:rFonts w:ascii="Arial" w:eastAsia="Cambria" w:hAnsi="Arial" w:cs="Cambria"/>
          <w:color w:val="000000"/>
          <w:spacing w:val="5"/>
          <w:u w:color="000000"/>
          <w:bdr w:val="nil"/>
          <w:shd w:val="clear" w:color="auto" w:fill="FFFFFF"/>
          <w:lang w:eastAsia="en-GB"/>
          <w14:textOutline w14:w="0" w14:cap="flat" w14:cmpd="sng" w14:algn="ctr">
            <w14:noFill/>
            <w14:prstDash w14:val="solid"/>
            <w14:bevel/>
          </w14:textOutline>
        </w:rPr>
        <w:t>, added, “</w:t>
      </w:r>
      <w:r w:rsidRPr="0032732D">
        <w:rPr>
          <w:rFonts w:ascii="Arial" w:eastAsia="Cambria" w:hAnsi="Arial" w:cs="Cambria"/>
          <w:color w:val="000000"/>
          <w:spacing w:val="5"/>
          <w:u w:color="000000"/>
          <w:bdr w:val="nil"/>
          <w:shd w:val="clear" w:color="auto" w:fill="FFFFFF"/>
          <w:lang w:val="de-DE" w:eastAsia="en-GB"/>
          <w14:textOutline w14:w="0" w14:cap="flat" w14:cmpd="sng" w14:algn="ctr">
            <w14:noFill/>
            <w14:prstDash w14:val="solid"/>
            <w14:bevel/>
          </w14:textOutline>
        </w:rPr>
        <w:t>We</w:t>
      </w:r>
      <w:r w:rsidRPr="0032732D">
        <w:rPr>
          <w:rFonts w:ascii="Arial" w:eastAsia="Cambria" w:hAnsi="Arial" w:cs="Cambria"/>
          <w:color w:val="000000"/>
          <w:spacing w:val="5"/>
          <w:u w:color="000000"/>
          <w:bdr w:val="nil"/>
          <w:shd w:val="clear" w:color="auto" w:fill="FFFFFF"/>
          <w:lang w:eastAsia="en-GB"/>
          <w14:textOutline w14:w="0" w14:cap="flat" w14:cmpd="sng" w14:algn="ctr">
            <w14:noFill/>
            <w14:prstDash w14:val="solid"/>
            <w14:bevel/>
          </w14:textOutline>
        </w:rPr>
        <w:t>’re pleased to have GFH on board supporting IRONMAN 70.3 Middle East Championship Bahrain. This support will further step up the healthy competition benefiting Bahraini talent and also attracting international visitors. Their strong efforts and</w:t>
      </w:r>
      <w:r w:rsidRPr="0032732D">
        <w:rPr>
          <w:rFonts w:ascii="Arial" w:eastAsia="Cambria" w:hAnsi="Arial" w:cs="Cambria"/>
          <w:color w:val="000000"/>
          <w:spacing w:val="5"/>
          <w:u w:color="000000"/>
          <w:bdr w:val="nil"/>
          <w:shd w:val="clear" w:color="auto" w:fill="FFFFFF"/>
          <w:lang w:val="fr-FR" w:eastAsia="en-GB"/>
          <w14:textOutline w14:w="0" w14:cap="flat" w14:cmpd="sng" w14:algn="ctr">
            <w14:noFill/>
            <w14:prstDash w14:val="solid"/>
            <w14:bevel/>
          </w14:textOutline>
        </w:rPr>
        <w:t xml:space="preserve"> contribution </w:t>
      </w:r>
      <w:r w:rsidRPr="0032732D">
        <w:rPr>
          <w:rFonts w:ascii="Arial" w:eastAsia="Cambria" w:hAnsi="Arial" w:cs="Cambria"/>
          <w:color w:val="000000"/>
          <w:spacing w:val="5"/>
          <w:u w:color="000000"/>
          <w:bdr w:val="nil"/>
          <w:shd w:val="clear" w:color="auto" w:fill="FFFFFF"/>
          <w:lang w:eastAsia="en-GB"/>
          <w14:textOutline w14:w="0" w14:cap="flat" w14:cmpd="sng" w14:algn="ctr">
            <w14:noFill/>
            <w14:prstDash w14:val="solid"/>
            <w14:bevel/>
          </w14:textOutline>
        </w:rPr>
        <w:t>will definitely</w:t>
      </w:r>
      <w:r w:rsidRPr="0032732D">
        <w:rPr>
          <w:rFonts w:ascii="Arial" w:eastAsia="Cambria" w:hAnsi="Arial" w:cs="Cambria"/>
          <w:color w:val="000000"/>
          <w:u w:color="000000"/>
          <w:bdr w:val="nil"/>
          <w:shd w:val="clear" w:color="auto" w:fill="FFFFFF"/>
          <w:lang w:eastAsia="en-GB"/>
          <w14:textOutline w14:w="0" w14:cap="flat" w14:cmpd="sng" w14:algn="ctr">
            <w14:noFill/>
            <w14:prstDash w14:val="solid"/>
            <w14:bevel/>
          </w14:textOutline>
        </w:rPr>
        <w:t xml:space="preserve"> make this event a resounding success.</w:t>
      </w:r>
      <w:r w:rsidRPr="0032732D">
        <w:rPr>
          <w:rFonts w:ascii="Arial" w:eastAsia="Cambria" w:hAnsi="Arial" w:cs="Cambria"/>
          <w:color w:val="000000"/>
          <w:spacing w:val="5"/>
          <w:u w:color="000000"/>
          <w:bdr w:val="nil"/>
          <w:shd w:val="clear" w:color="auto" w:fill="FFFFFF"/>
          <w:lang w:eastAsia="en-GB"/>
          <w14:textOutline w14:w="0" w14:cap="flat" w14:cmpd="sng" w14:algn="ctr">
            <w14:noFill/>
            <w14:prstDash w14:val="solid"/>
            <w14:bevel/>
          </w14:textOutline>
        </w:rPr>
        <w:t>”</w:t>
      </w:r>
    </w:p>
    <w:p w:rsidR="00A80438" w:rsidRPr="0032732D" w:rsidRDefault="00A80438" w:rsidP="00A80438">
      <w:pPr>
        <w:pBdr>
          <w:top w:val="nil"/>
          <w:left w:val="nil"/>
          <w:bottom w:val="nil"/>
          <w:right w:val="nil"/>
          <w:between w:val="nil"/>
          <w:bar w:val="nil"/>
        </w:pBdr>
        <w:bidi w:val="0"/>
        <w:spacing w:after="200" w:line="276" w:lineRule="auto"/>
        <w:jc w:val="both"/>
        <w:rPr>
          <w:rFonts w:ascii="Arial" w:eastAsia="Arial" w:hAnsi="Arial" w:cs="Arial"/>
          <w:b/>
          <w:bCs/>
          <w:color w:val="333333"/>
          <w:spacing w:val="5"/>
          <w:u w:color="333333"/>
          <w:bdr w:val="nil"/>
          <w:shd w:val="clear" w:color="auto" w:fill="FFFFFF"/>
          <w:lang w:eastAsia="en-GB"/>
          <w14:textOutline w14:w="0" w14:cap="flat" w14:cmpd="sng" w14:algn="ctr">
            <w14:noFill/>
            <w14:prstDash w14:val="solid"/>
            <w14:bevel/>
          </w14:textOutline>
        </w:rPr>
      </w:pPr>
      <w:r w:rsidRPr="0032732D">
        <w:rPr>
          <w:rFonts w:ascii="Arial" w:eastAsia="Cambria" w:hAnsi="Arial" w:cs="Cambria"/>
          <w:color w:val="222222"/>
          <w:u w:color="222222"/>
          <w:bdr w:val="nil"/>
          <w:lang w:eastAsia="en-GB"/>
          <w14:textOutline w14:w="0" w14:cap="flat" w14:cmpd="sng" w14:algn="ctr">
            <w14:noFill/>
            <w14:prstDash w14:val="solid"/>
            <w14:bevel/>
          </w14:textOutline>
        </w:rPr>
        <w:t xml:space="preserve">IRONMAN 70.3 Middle East Championship Bahrain has a lot in store for the athletes of all ages. </w:t>
      </w:r>
      <w:r w:rsidRPr="0032732D">
        <w:rPr>
          <w:rFonts w:ascii="Arial" w:eastAsia="Cambria" w:hAnsi="Arial" w:cs="Cambria"/>
          <w:color w:val="000000"/>
          <w:u w:color="000000"/>
          <w:bdr w:val="nil"/>
          <w:lang w:eastAsia="en-GB"/>
          <w14:textOutline w14:w="0" w14:cap="flat" w14:cmpd="sng" w14:algn="ctr">
            <w14:noFill/>
            <w14:prstDash w14:val="solid"/>
            <w14:bevel/>
          </w14:textOutline>
        </w:rPr>
        <w:t>IRONKIDS will be held before the main race event which are running events dedicated to providing a supportive, energetic and empowering atmosphere for young athletes pursuing a healthy and active lifestyle.</w:t>
      </w:r>
    </w:p>
    <w:p w:rsidR="00A80438" w:rsidRPr="0032732D" w:rsidRDefault="00A80438" w:rsidP="00A80438">
      <w:pPr>
        <w:pBdr>
          <w:top w:val="nil"/>
          <w:left w:val="nil"/>
          <w:bottom w:val="nil"/>
          <w:right w:val="nil"/>
          <w:between w:val="nil"/>
          <w:bar w:val="nil"/>
        </w:pBdr>
        <w:shd w:val="clear" w:color="auto" w:fill="FFFFFF"/>
        <w:bidi w:val="0"/>
        <w:spacing w:after="0" w:line="276" w:lineRule="auto"/>
        <w:jc w:val="both"/>
        <w:rPr>
          <w:rFonts w:ascii="Arial" w:eastAsia="Arial" w:hAnsi="Arial" w:cs="Arial"/>
          <w:color w:val="222222"/>
          <w:u w:color="222222"/>
          <w:bdr w:val="nil"/>
          <w:lang w:eastAsia="en-GB"/>
          <w14:textOutline w14:w="0" w14:cap="flat" w14:cmpd="sng" w14:algn="ctr">
            <w14:noFill/>
            <w14:prstDash w14:val="solid"/>
            <w14:bevel/>
          </w14:textOutline>
        </w:rPr>
      </w:pPr>
    </w:p>
    <w:p w:rsidR="00A80438" w:rsidRPr="0032732D" w:rsidRDefault="00A80438" w:rsidP="00A80438">
      <w:pPr>
        <w:pBdr>
          <w:top w:val="nil"/>
          <w:left w:val="nil"/>
          <w:bottom w:val="nil"/>
          <w:right w:val="nil"/>
          <w:between w:val="nil"/>
          <w:bar w:val="nil"/>
        </w:pBdr>
        <w:shd w:val="clear" w:color="auto" w:fill="FFFFFF"/>
        <w:bidi w:val="0"/>
        <w:spacing w:after="0" w:line="276" w:lineRule="auto"/>
        <w:jc w:val="both"/>
        <w:rPr>
          <w:rFonts w:ascii="Cambria" w:eastAsia="Cambria" w:hAnsi="Cambria" w:cs="Cambria"/>
          <w:color w:val="000000"/>
          <w:sz w:val="24"/>
          <w:szCs w:val="24"/>
          <w:u w:color="000000"/>
          <w:bdr w:val="nil"/>
          <w:lang w:eastAsia="en-GB"/>
          <w14:textOutline w14:w="0" w14:cap="flat" w14:cmpd="sng" w14:algn="ctr">
            <w14:noFill/>
            <w14:prstDash w14:val="solid"/>
            <w14:bevel/>
          </w14:textOutline>
        </w:rPr>
      </w:pPr>
      <w:r w:rsidRPr="0032732D">
        <w:rPr>
          <w:rFonts w:ascii="Arial" w:eastAsia="Cambria" w:hAnsi="Arial" w:cs="Cambria"/>
          <w:color w:val="222222"/>
          <w:u w:color="222222"/>
          <w:bdr w:val="nil"/>
          <w:lang w:eastAsia="en-GB"/>
          <w14:textOutline w14:w="0" w14:cap="flat" w14:cmpd="sng" w14:algn="ctr">
            <w14:noFill/>
            <w14:prstDash w14:val="solid"/>
            <w14:bevel/>
          </w14:textOutline>
        </w:rPr>
        <w:t>For more information: https://www.ironman.com/im703-bahrain</w:t>
      </w:r>
    </w:p>
    <w:p w:rsidR="00175528" w:rsidRPr="00A80438" w:rsidRDefault="00175528">
      <w:bookmarkStart w:id="0" w:name="_GoBack"/>
      <w:bookmarkEnd w:id="0"/>
    </w:p>
    <w:sectPr w:rsidR="00175528" w:rsidRPr="00A80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438"/>
    <w:rsid w:val="0000421F"/>
    <w:rsid w:val="00175528"/>
    <w:rsid w:val="00284DD9"/>
    <w:rsid w:val="00426FD6"/>
    <w:rsid w:val="005650C0"/>
    <w:rsid w:val="00A804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F184A-45CC-43CA-8F92-8A00621C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43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Engineer</dc:creator>
  <cp:keywords/>
  <dc:description/>
  <cp:lastModifiedBy>Abdulla Engineer</cp:lastModifiedBy>
  <cp:revision>1</cp:revision>
  <dcterms:created xsi:type="dcterms:W3CDTF">2022-10-20T11:35:00Z</dcterms:created>
  <dcterms:modified xsi:type="dcterms:W3CDTF">2022-10-20T11:35:00Z</dcterms:modified>
</cp:coreProperties>
</file>